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627" w:rightChars="1727"/>
        <w:rPr>
          <w:rFonts w:ascii="Frutiger LT Std 45 Light" w:hAnsi="Frutiger LT Std 45 Light" w:eastAsia="华康黑体W3(P)"/>
        </w:rPr>
      </w:pPr>
    </w:p>
    <w:p>
      <w:pPr>
        <w:ind w:right="3627" w:rightChars="1727"/>
        <w:rPr>
          <w:rFonts w:ascii="Frutiger LT Std 45 Light" w:hAnsi="Frutiger LT Std 45 Light" w:eastAsia="华康黑体W3(P)"/>
        </w:rPr>
      </w:pPr>
    </w:p>
    <w:p>
      <w:pPr>
        <w:jc w:val="center"/>
        <w:rPr>
          <w:rFonts w:ascii="Frutiger LT Std 45 Light" w:hAnsi="Frutiger LT Std 45 Light" w:eastAsia="华康黑体W3(P)"/>
          <w:sz w:val="44"/>
        </w:rPr>
      </w:pPr>
      <w:r>
        <w:rPr>
          <w:rFonts w:hint="eastAsia" w:ascii="Frutiger LT Std 45 Light" w:hAnsi="Frutiger LT Std 45 Light" w:eastAsia="华康黑体W3(P)"/>
          <w:sz w:val="44"/>
          <w:lang w:eastAsia="zh-CN"/>
        </w:rPr>
        <w:t>南通大学受助学生</w:t>
      </w:r>
      <w:r>
        <w:rPr>
          <w:rFonts w:hint="eastAsia" w:ascii="Frutiger LT Std 45 Light" w:hAnsi="Frutiger LT Std 45 Light" w:eastAsia="华康黑体W3(P)"/>
          <w:sz w:val="44"/>
        </w:rPr>
        <w:t>校园文化项目申请书</w:t>
      </w:r>
    </w:p>
    <w:p>
      <w:pPr>
        <w:jc w:val="center"/>
        <w:rPr>
          <w:rFonts w:ascii="Frutiger LT Std 45 Light" w:hAnsi="Frutiger LT Std 45 Light" w:eastAsia="华康黑体W3(P)"/>
        </w:rPr>
      </w:pPr>
    </w:p>
    <w:p>
      <w:pPr>
        <w:jc w:val="center"/>
        <w:rPr>
          <w:rFonts w:ascii="Frutiger LT Std 45 Light" w:hAnsi="Frutiger LT Std 45 Light" w:eastAsia="华康黑体W3(P)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24"/>
        </w:rPr>
      </w:pPr>
      <w:r>
        <w:rPr>
          <w:rFonts w:hint="eastAsia" w:ascii="黑体" w:hAnsi="黑体" w:eastAsia="黑体"/>
          <w:b/>
          <w:sz w:val="36"/>
          <w:szCs w:val="24"/>
        </w:rPr>
        <w:t>项目基本信息</w:t>
      </w: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24"/>
        </w:rPr>
      </w:pPr>
    </w:p>
    <w:tbl>
      <w:tblPr>
        <w:tblStyle w:val="7"/>
        <w:tblpPr w:leftFromText="180" w:rightFromText="180" w:vertAnchor="text" w:horzAnchor="page" w:tblpX="2527" w:tblpY="397"/>
        <w:tblOverlap w:val="never"/>
        <w:tblW w:w="7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35" w:hRule="atLeast"/>
        </w:trPr>
        <w:tc>
          <w:tcPr>
            <w:tcW w:w="7998" w:type="dxa"/>
          </w:tcPr>
          <w:p>
            <w:pPr>
              <w:spacing w:line="480" w:lineRule="auto"/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</w:pPr>
          </w:p>
          <w:p>
            <w:pPr>
              <w:spacing w:line="480" w:lineRule="auto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：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　　　　　　　　　　　　　</w:t>
            </w:r>
          </w:p>
          <w:p>
            <w:pPr>
              <w:spacing w:line="480" w:lineRule="auto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项目名称：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　　　　　　　　　　　　　　　　　　　　　</w:t>
            </w:r>
          </w:p>
          <w:p>
            <w:pPr>
              <w:spacing w:line="480" w:lineRule="auto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实施区域：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　　　　　　　　　　　　　　　　　　　　　</w:t>
            </w:r>
          </w:p>
          <w:p>
            <w:pPr>
              <w:spacing w:line="480" w:lineRule="auto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起止时间：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  <w:lang w:val="en-US" w:eastAsia="zh-CN"/>
              </w:rPr>
              <w:t>2017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年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  <w:lang w:val="en-US" w:eastAsia="zh-CN"/>
              </w:rPr>
              <w:t>10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  <w:lang w:val="en-US" w:eastAsia="zh-CN"/>
              </w:rPr>
              <w:t>20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  <w:t>至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  <w:lang w:val="en-US" w:eastAsia="zh-CN"/>
              </w:rPr>
              <w:t>2017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年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  <w:lang w:val="en-US" w:eastAsia="zh-CN"/>
              </w:rPr>
              <w:t>12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月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  <w:lang w:val="en-US" w:eastAsia="zh-CN"/>
              </w:rPr>
              <w:t>19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日</w:t>
            </w:r>
          </w:p>
          <w:p>
            <w:pPr>
              <w:spacing w:line="480" w:lineRule="auto"/>
              <w:rPr>
                <w:rFonts w:hint="eastAsia" w:ascii="新宋体" w:hAnsi="新宋体" w:eastAsia="新宋体"/>
                <w:sz w:val="24"/>
                <w:szCs w:val="24"/>
                <w:u w:val="single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项目负责人：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　　　　　　　　　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联系电话：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　　　　　　　</w:t>
            </w:r>
          </w:p>
          <w:p>
            <w:pPr>
              <w:spacing w:line="480" w:lineRule="auto"/>
              <w:rPr>
                <w:rFonts w:hint="eastAsia" w:ascii="新宋体" w:hAnsi="新宋体" w:eastAsia="新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  <w:lang w:eastAsia="zh-CN"/>
              </w:rPr>
              <w:t>指导老师：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新宋体" w:hAnsi="新宋体" w:eastAsia="新宋体"/>
                <w:sz w:val="24"/>
                <w:szCs w:val="24"/>
                <w:lang w:val="en-US" w:eastAsia="zh-CN"/>
              </w:rPr>
              <w:t>联系电话：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spacing w:line="480" w:lineRule="auto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项目总预算（大写）：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　　　　　　　　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元（￥</w:t>
            </w:r>
            <w:r>
              <w:rPr>
                <w:rFonts w:hint="eastAsia" w:ascii="新宋体" w:hAnsi="新宋体" w:eastAsia="新宋体"/>
                <w:sz w:val="24"/>
                <w:szCs w:val="24"/>
                <w:u w:val="single"/>
              </w:rPr>
              <w:t>　　　　元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）</w:t>
            </w:r>
          </w:p>
          <w:p>
            <w:pPr>
              <w:spacing w:line="360" w:lineRule="auto"/>
              <w:rPr>
                <w:rFonts w:ascii="新宋体" w:hAnsi="新宋体" w:eastAsia="新宋体"/>
                <w:i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/>
          <w:b/>
          <w:sz w:val="36"/>
          <w:szCs w:val="24"/>
        </w:rPr>
      </w:pPr>
    </w:p>
    <w:p>
      <w:pPr>
        <w:spacing w:line="360" w:lineRule="auto"/>
        <w:jc w:val="center"/>
        <w:rPr>
          <w:rFonts w:ascii="黑体" w:hAnsi="黑体" w:eastAsia="黑体"/>
          <w:b/>
          <w:sz w:val="36"/>
          <w:szCs w:val="24"/>
        </w:rPr>
      </w:pPr>
    </w:p>
    <w:p>
      <w:pPr>
        <w:spacing w:line="360" w:lineRule="auto"/>
        <w:rPr>
          <w:rFonts w:ascii="黑体" w:hAnsi="黑体" w:eastAsia="黑体"/>
          <w:b/>
          <w:sz w:val="24"/>
          <w:szCs w:val="24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黑体" w:hAnsi="黑体" w:eastAsia="黑体"/>
          <w:b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注：表内红色字体为示例，请删除再填；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eastAsia="zh-CN"/>
        </w:rPr>
        <w:t>申请书须正反打印。</w:t>
      </w: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pStyle w:val="12"/>
        <w:numPr>
          <w:ilvl w:val="0"/>
          <w:numId w:val="0"/>
        </w:numPr>
        <w:spacing w:line="360" w:lineRule="auto"/>
        <w:ind w:leftChars="0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  <w:lang w:eastAsia="zh-CN"/>
        </w:rPr>
        <w:t>一、</w:t>
      </w:r>
      <w:r>
        <w:rPr>
          <w:rFonts w:hint="eastAsia" w:ascii="黑体" w:hAnsi="黑体" w:eastAsia="黑体"/>
          <w:b/>
          <w:sz w:val="28"/>
          <w:szCs w:val="24"/>
        </w:rPr>
        <w:t>项目背景</w:t>
      </w:r>
    </w:p>
    <w:tbl>
      <w:tblPr>
        <w:tblStyle w:val="7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5" w:hRule="atLeast"/>
        </w:trPr>
        <w:tc>
          <w:tcPr>
            <w:tcW w:w="8720" w:type="dxa"/>
          </w:tcPr>
          <w:p>
            <w:pPr>
              <w:spacing w:line="360" w:lineRule="auto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为什么要开展这个项目？发现什么问题？开展项目条件等……</w:t>
            </w:r>
            <w:r>
              <w:rPr>
                <w:rFonts w:hint="eastAsia"/>
                <w:lang w:eastAsia="zh-CN"/>
              </w:rPr>
              <w:t>）</w:t>
            </w:r>
          </w:p>
        </w:tc>
      </w:tr>
    </w:tbl>
    <w:p>
      <w:pPr>
        <w:ind w:firstLine="420" w:firstLineChars="200"/>
      </w:pPr>
    </w:p>
    <w:p>
      <w:pPr>
        <w:pStyle w:val="12"/>
        <w:numPr>
          <w:ilvl w:val="0"/>
          <w:numId w:val="0"/>
        </w:numPr>
        <w:spacing w:line="360" w:lineRule="auto"/>
        <w:ind w:leftChars="0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  <w:lang w:eastAsia="zh-CN"/>
        </w:rPr>
        <w:t>二、</w:t>
      </w:r>
      <w:r>
        <w:rPr>
          <w:rFonts w:hint="eastAsia" w:ascii="黑体" w:hAnsi="黑体" w:eastAsia="黑体"/>
          <w:b/>
          <w:sz w:val="28"/>
          <w:szCs w:val="24"/>
        </w:rPr>
        <w:t>项目活动目标</w:t>
      </w:r>
    </w:p>
    <w:tbl>
      <w:tblPr>
        <w:tblStyle w:val="7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</w:trPr>
        <w:tc>
          <w:tcPr>
            <w:tcW w:w="8720" w:type="dxa"/>
          </w:tcPr>
          <w:p>
            <w:pPr>
              <w:spacing w:line="36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</w:rPr>
              <w:t>项目目标应切合学校工作主题重点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建议</w:t>
            </w:r>
            <w:r>
              <w:t>500</w:t>
            </w:r>
            <w:r>
              <w:rPr>
                <w:rFonts w:hint="eastAsia"/>
              </w:rPr>
              <w:t>字以内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spacing w:line="360" w:lineRule="auto"/>
              <w:ind w:firstLine="480" w:firstLineChars="200"/>
              <w:rPr>
                <w:rFonts w:ascii="新宋体" w:hAnsi="新宋体" w:eastAsia="新宋体"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在</w:t>
            </w:r>
            <w:r>
              <w:rPr>
                <w:rFonts w:ascii="新宋体" w:hAnsi="新宋体" w:eastAsia="新宋体"/>
                <w:color w:val="FF0000"/>
                <w:sz w:val="24"/>
                <w:szCs w:val="24"/>
              </w:rPr>
              <w:t>2015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年秋季学期开展两场至少</w:t>
            </w:r>
            <w:r>
              <w:rPr>
                <w:rFonts w:ascii="新宋体" w:hAnsi="新宋体" w:eastAsia="新宋体"/>
                <w:color w:val="FF0000"/>
                <w:sz w:val="24"/>
                <w:szCs w:val="24"/>
              </w:rPr>
              <w:t>50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人参加的讲座，组织一次至少</w:t>
            </w:r>
            <w:r>
              <w:rPr>
                <w:rFonts w:ascii="新宋体" w:hAnsi="新宋体" w:eastAsia="新宋体"/>
                <w:color w:val="FF0000"/>
                <w:sz w:val="24"/>
                <w:szCs w:val="24"/>
              </w:rPr>
              <w:t>50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人参加的简历制作大赛评选出</w:t>
            </w:r>
            <w:r>
              <w:rPr>
                <w:rFonts w:ascii="新宋体" w:hAnsi="新宋体" w:eastAsia="新宋体"/>
                <w:color w:val="FF0000"/>
                <w:sz w:val="24"/>
                <w:szCs w:val="24"/>
              </w:rPr>
              <w:t>16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名优胜选手，提升陶学子的就业能力。</w:t>
            </w:r>
          </w:p>
          <w:p>
            <w:pPr>
              <w:spacing w:line="360" w:lineRule="auto"/>
              <w:ind w:firstLine="480" w:firstLineChars="200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……</w:t>
            </w:r>
          </w:p>
        </w:tc>
      </w:tr>
    </w:tbl>
    <w:p>
      <w:pPr>
        <w:pStyle w:val="12"/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/>
          <w:b/>
          <w:sz w:val="28"/>
          <w:szCs w:val="24"/>
          <w:lang w:eastAsia="zh-CN"/>
        </w:rPr>
      </w:pPr>
    </w:p>
    <w:p>
      <w:pPr>
        <w:pStyle w:val="12"/>
        <w:numPr>
          <w:ilvl w:val="0"/>
          <w:numId w:val="0"/>
        </w:numPr>
        <w:spacing w:line="360" w:lineRule="auto"/>
        <w:ind w:leftChars="0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  <w:lang w:eastAsia="zh-CN"/>
        </w:rPr>
        <w:t>三、</w:t>
      </w:r>
      <w:r>
        <w:rPr>
          <w:rFonts w:hint="eastAsia" w:ascii="黑体" w:hAnsi="黑体" w:eastAsia="黑体"/>
          <w:b/>
          <w:sz w:val="28"/>
          <w:szCs w:val="24"/>
        </w:rPr>
        <w:t>项目活动具体内容</w:t>
      </w:r>
    </w:p>
    <w:tbl>
      <w:tblPr>
        <w:tblStyle w:val="7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</w:trPr>
        <w:tc>
          <w:tcPr>
            <w:tcW w:w="8720" w:type="dxa"/>
          </w:tcPr>
          <w:p>
            <w:pPr>
              <w:spacing w:line="360" w:lineRule="auto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</w:tbl>
    <w:p>
      <w:pPr>
        <w:pStyle w:val="12"/>
        <w:numPr>
          <w:ilvl w:val="0"/>
          <w:numId w:val="0"/>
        </w:numPr>
        <w:spacing w:line="360" w:lineRule="auto"/>
        <w:ind w:leftChars="0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  <w:lang w:eastAsia="zh-CN"/>
        </w:rPr>
        <w:t>四、</w:t>
      </w:r>
      <w:r>
        <w:rPr>
          <w:rFonts w:hint="eastAsia" w:ascii="黑体" w:hAnsi="黑体" w:eastAsia="黑体"/>
          <w:b/>
          <w:sz w:val="28"/>
          <w:szCs w:val="24"/>
        </w:rPr>
        <w:t>项目指标</w:t>
      </w:r>
    </w:p>
    <w:tbl>
      <w:tblPr>
        <w:tblStyle w:val="7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新宋体" w:hAnsi="新宋体" w:eastAsia="新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color w:val="auto"/>
              </w:rPr>
              <w:t>遵循原则：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= 1 \* GB3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/>
                <w:color w:val="auto"/>
              </w:rPr>
              <w:t>①</w:t>
            </w:r>
            <w:r>
              <w:rPr>
                <w:color w:val="auto"/>
              </w:rPr>
              <w:fldChar w:fldCharType="end"/>
            </w:r>
            <w:r>
              <w:rPr>
                <w:rFonts w:hint="eastAsia"/>
                <w:color w:val="auto"/>
              </w:rPr>
              <w:t>明确、具体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= 2 \* GB3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/>
                <w:color w:val="auto"/>
              </w:rPr>
              <w:t>②</w:t>
            </w:r>
            <w:r>
              <w:rPr>
                <w:color w:val="auto"/>
              </w:rPr>
              <w:fldChar w:fldCharType="end"/>
            </w:r>
            <w:r>
              <w:rPr>
                <w:rFonts w:hint="eastAsia"/>
                <w:color w:val="auto"/>
              </w:rPr>
              <w:t>可衡量</w:t>
            </w:r>
            <w:r>
              <w:rPr>
                <w:rFonts w:hint="eastAsia"/>
                <w:color w:val="auto"/>
                <w:lang w:eastAsia="zh-CN"/>
              </w:rPr>
              <w:t>，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= 3 \* GB3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/>
                <w:color w:val="auto"/>
              </w:rPr>
              <w:t>③</w:t>
            </w:r>
            <w:r>
              <w:rPr>
                <w:color w:val="auto"/>
              </w:rPr>
              <w:fldChar w:fldCharType="end"/>
            </w:r>
            <w:r>
              <w:rPr>
                <w:rFonts w:hint="eastAsia"/>
                <w:color w:val="auto"/>
              </w:rPr>
              <w:t>可实现，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= 4 \* GB3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/>
                <w:color w:val="auto"/>
              </w:rPr>
              <w:t>④</w:t>
            </w:r>
            <w:r>
              <w:rPr>
                <w:color w:val="auto"/>
              </w:rPr>
              <w:fldChar w:fldCharType="end"/>
            </w:r>
            <w:r>
              <w:rPr>
                <w:rFonts w:hint="eastAsia"/>
                <w:color w:val="auto"/>
              </w:rPr>
              <w:t>相关性，</w:t>
            </w:r>
            <w:r>
              <w:rPr>
                <w:color w:val="auto"/>
              </w:rPr>
              <w:fldChar w:fldCharType="begin"/>
            </w:r>
            <w:r>
              <w:rPr>
                <w:color w:val="auto"/>
              </w:rPr>
              <w:instrText xml:space="preserve">= 5 \* GB3</w:instrText>
            </w:r>
            <w:r>
              <w:rPr>
                <w:color w:val="auto"/>
              </w:rPr>
              <w:fldChar w:fldCharType="separate"/>
            </w:r>
            <w:r>
              <w:rPr>
                <w:rFonts w:hint="eastAsia"/>
                <w:color w:val="auto"/>
              </w:rPr>
              <w:t>⑤</w:t>
            </w:r>
            <w:r>
              <w:rPr>
                <w:color w:val="auto"/>
              </w:rPr>
              <w:fldChar w:fldCharType="end"/>
            </w:r>
            <w:r>
              <w:rPr>
                <w:rFonts w:hint="eastAsia"/>
                <w:color w:val="auto"/>
              </w:rPr>
              <w:t>有明确的截止期限</w:t>
            </w:r>
            <w:r>
              <w:rPr>
                <w:rFonts w:hint="eastAsia" w:ascii="新宋体" w:hAnsi="新宋体" w:eastAsia="新宋体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新宋体" w:hAnsi="新宋体" w:eastAsia="新宋体"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在</w:t>
            </w:r>
            <w:r>
              <w:rPr>
                <w:rFonts w:ascii="新宋体" w:hAnsi="新宋体" w:eastAsia="新宋体"/>
                <w:color w:val="FF0000"/>
                <w:sz w:val="24"/>
                <w:szCs w:val="24"/>
              </w:rPr>
              <w:t>2015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年秋季学期开展两场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每场至少</w:t>
            </w:r>
            <w:r>
              <w:rPr>
                <w:rFonts w:ascii="新宋体" w:hAnsi="新宋体" w:eastAsia="新宋体"/>
                <w:color w:val="FF0000"/>
                <w:sz w:val="24"/>
                <w:szCs w:val="24"/>
              </w:rPr>
              <w:t>50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人参加的指导讲座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新宋体" w:hAnsi="新宋体" w:eastAsia="新宋体"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在</w:t>
            </w:r>
            <w:r>
              <w:rPr>
                <w:rFonts w:ascii="新宋体" w:hAnsi="新宋体" w:eastAsia="新宋体"/>
                <w:color w:val="FF0000"/>
                <w:sz w:val="24"/>
                <w:szCs w:val="24"/>
              </w:rPr>
              <w:t>2015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年秋季学期组织一次简历制作大赛，参与人数不少于</w:t>
            </w:r>
            <w:r>
              <w:rPr>
                <w:rFonts w:ascii="新宋体" w:hAnsi="新宋体" w:eastAsia="新宋体"/>
                <w:color w:val="FF0000"/>
                <w:sz w:val="24"/>
                <w:szCs w:val="24"/>
              </w:rPr>
              <w:t>50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人。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新宋体" w:hAnsi="新宋体" w:eastAsia="新宋体"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  <w:lang w:eastAsia="zh-CN"/>
              </w:rPr>
              <w:t>活动的受益面不少于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  <w:lang w:val="en-US" w:eastAsia="zh-CN"/>
              </w:rPr>
              <w:t>100人（图片为证）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。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新宋体" w:hAnsi="新宋体" w:eastAsia="新宋体"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在学校新闻网发布</w:t>
            </w:r>
            <w:r>
              <w:rPr>
                <w:rFonts w:ascii="新宋体" w:hAnsi="新宋体" w:eastAsia="新宋体"/>
                <w:color w:val="FF0000"/>
                <w:sz w:val="24"/>
                <w:szCs w:val="24"/>
              </w:rPr>
              <w:t>3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篇活动报导新闻。</w:t>
            </w:r>
          </w:p>
          <w:p>
            <w:pPr>
              <w:pStyle w:val="12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……</w:t>
            </w:r>
          </w:p>
        </w:tc>
      </w:tr>
    </w:tbl>
    <w:p>
      <w:pPr>
        <w:pStyle w:val="12"/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/>
          <w:b/>
          <w:sz w:val="28"/>
          <w:szCs w:val="24"/>
        </w:rPr>
      </w:pPr>
    </w:p>
    <w:p>
      <w:pPr>
        <w:pStyle w:val="12"/>
        <w:numPr>
          <w:ilvl w:val="0"/>
          <w:numId w:val="0"/>
        </w:numPr>
        <w:spacing w:line="360" w:lineRule="auto"/>
        <w:ind w:leftChars="0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  <w:lang w:eastAsia="zh-CN"/>
        </w:rPr>
        <w:t>五、</w:t>
      </w:r>
      <w:r>
        <w:rPr>
          <w:rFonts w:hint="eastAsia" w:ascii="黑体" w:hAnsi="黑体" w:eastAsia="黑体"/>
          <w:b/>
          <w:sz w:val="28"/>
          <w:szCs w:val="24"/>
        </w:rPr>
        <w:t>项目活动实施时间</w:t>
      </w:r>
    </w:p>
    <w:tbl>
      <w:tblPr>
        <w:tblStyle w:val="7"/>
        <w:tblW w:w="8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492"/>
        <w:gridCol w:w="2016"/>
        <w:gridCol w:w="3228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30" w:type="dxa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ascii="新宋体" w:hAnsi="新宋体" w:eastAsia="新宋体"/>
                <w:b/>
                <w:szCs w:val="21"/>
              </w:rPr>
              <w:t>ID</w:t>
            </w:r>
          </w:p>
        </w:tc>
        <w:tc>
          <w:tcPr>
            <w:tcW w:w="1492" w:type="dxa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日期</w:t>
            </w:r>
          </w:p>
        </w:tc>
        <w:tc>
          <w:tcPr>
            <w:tcW w:w="2016" w:type="dxa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活动名称</w:t>
            </w:r>
          </w:p>
        </w:tc>
        <w:tc>
          <w:tcPr>
            <w:tcW w:w="3228" w:type="dxa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活动具体内容</w:t>
            </w:r>
          </w:p>
        </w:tc>
        <w:tc>
          <w:tcPr>
            <w:tcW w:w="1364" w:type="dxa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执行地点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pStyle w:val="12"/>
              <w:ind w:firstLine="0" w:firstLineChars="0"/>
              <w:jc w:val="center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1</w:t>
            </w:r>
          </w:p>
        </w:tc>
        <w:tc>
          <w:tcPr>
            <w:tcW w:w="1492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0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3228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36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pStyle w:val="12"/>
              <w:ind w:firstLine="0" w:firstLineChars="0"/>
              <w:jc w:val="center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2</w:t>
            </w:r>
          </w:p>
        </w:tc>
        <w:tc>
          <w:tcPr>
            <w:tcW w:w="1492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0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3228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36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pStyle w:val="12"/>
              <w:ind w:firstLine="0" w:firstLineChars="0"/>
              <w:jc w:val="center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3</w:t>
            </w:r>
          </w:p>
        </w:tc>
        <w:tc>
          <w:tcPr>
            <w:tcW w:w="1492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0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3228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36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pStyle w:val="12"/>
              <w:ind w:firstLine="0" w:firstLineChars="0"/>
              <w:jc w:val="center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4</w:t>
            </w:r>
          </w:p>
        </w:tc>
        <w:tc>
          <w:tcPr>
            <w:tcW w:w="1492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0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3228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36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pStyle w:val="12"/>
              <w:ind w:firstLine="0" w:firstLineChars="0"/>
              <w:jc w:val="center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5</w:t>
            </w:r>
          </w:p>
        </w:tc>
        <w:tc>
          <w:tcPr>
            <w:tcW w:w="1492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0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3228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36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pStyle w:val="12"/>
              <w:ind w:firstLine="0" w:firstLineChars="0"/>
              <w:jc w:val="center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6</w:t>
            </w:r>
          </w:p>
        </w:tc>
        <w:tc>
          <w:tcPr>
            <w:tcW w:w="1492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0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3228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36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pStyle w:val="12"/>
              <w:ind w:firstLine="0" w:firstLineChars="0"/>
              <w:jc w:val="center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7</w:t>
            </w:r>
          </w:p>
        </w:tc>
        <w:tc>
          <w:tcPr>
            <w:tcW w:w="1492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0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3228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36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pStyle w:val="12"/>
              <w:ind w:firstLine="0" w:firstLineChars="0"/>
              <w:jc w:val="center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8</w:t>
            </w:r>
          </w:p>
        </w:tc>
        <w:tc>
          <w:tcPr>
            <w:tcW w:w="1492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0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3228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36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pStyle w:val="12"/>
              <w:ind w:firstLine="0" w:firstLineChars="0"/>
              <w:jc w:val="center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9</w:t>
            </w:r>
          </w:p>
        </w:tc>
        <w:tc>
          <w:tcPr>
            <w:tcW w:w="1492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0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3228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36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</w:tcPr>
          <w:p>
            <w:pPr>
              <w:pStyle w:val="12"/>
              <w:ind w:firstLine="0" w:firstLineChars="0"/>
              <w:jc w:val="center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10</w:t>
            </w:r>
          </w:p>
        </w:tc>
        <w:tc>
          <w:tcPr>
            <w:tcW w:w="1492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0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3228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36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</w:tbl>
    <w:p>
      <w:pPr>
        <w:pStyle w:val="12"/>
        <w:ind w:left="0" w:leftChars="0" w:firstLine="0" w:firstLineChars="0"/>
        <w:rPr>
          <w:rFonts w:hint="eastAsia" w:ascii="黑体" w:hAnsi="黑体" w:eastAsia="黑体"/>
          <w:b/>
          <w:sz w:val="28"/>
          <w:szCs w:val="24"/>
          <w:lang w:eastAsia="zh-CN"/>
        </w:rPr>
      </w:pPr>
    </w:p>
    <w:p>
      <w:pPr>
        <w:pStyle w:val="12"/>
        <w:ind w:left="0" w:leftChars="0" w:firstLine="0" w:firstLineChars="0"/>
        <w:rPr>
          <w:rFonts w:ascii="新宋体" w:hAnsi="新宋体" w:eastAsia="新宋体"/>
          <w:sz w:val="24"/>
          <w:szCs w:val="24"/>
        </w:rPr>
      </w:pPr>
      <w:r>
        <w:rPr>
          <w:rFonts w:hint="eastAsia" w:ascii="黑体" w:hAnsi="黑体" w:eastAsia="黑体"/>
          <w:b/>
          <w:sz w:val="28"/>
          <w:szCs w:val="24"/>
          <w:lang w:eastAsia="zh-CN"/>
        </w:rPr>
        <w:t>六、</w:t>
      </w:r>
      <w:r>
        <w:rPr>
          <w:rFonts w:hint="eastAsia" w:ascii="黑体" w:hAnsi="黑体" w:eastAsia="黑体"/>
          <w:b/>
          <w:sz w:val="28"/>
          <w:szCs w:val="24"/>
        </w:rPr>
        <w:t>项目团队</w:t>
      </w:r>
      <w:r>
        <w:rPr>
          <w:rFonts w:hint="eastAsia" w:ascii="新宋体" w:hAnsi="新宋体" w:eastAsia="新宋体"/>
          <w:sz w:val="24"/>
          <w:szCs w:val="24"/>
          <w:lang w:eastAsia="zh-CN"/>
        </w:rPr>
        <w:t>（</w:t>
      </w:r>
      <w:r>
        <w:rPr>
          <w:rFonts w:hint="eastAsia" w:ascii="新宋体" w:hAnsi="新宋体" w:eastAsia="新宋体"/>
          <w:sz w:val="24"/>
          <w:szCs w:val="24"/>
        </w:rPr>
        <w:t>一般不</w:t>
      </w:r>
      <w:r>
        <w:rPr>
          <w:rFonts w:hint="eastAsia" w:ascii="新宋体" w:hAnsi="新宋体" w:eastAsia="新宋体"/>
          <w:sz w:val="24"/>
          <w:szCs w:val="24"/>
          <w:lang w:eastAsia="zh-CN"/>
        </w:rPr>
        <w:t>少于</w:t>
      </w:r>
      <w:r>
        <w:rPr>
          <w:rFonts w:hint="eastAsia" w:ascii="新宋体" w:hAnsi="新宋体" w:eastAsia="新宋体"/>
          <w:sz w:val="24"/>
          <w:szCs w:val="24"/>
          <w:lang w:val="en-US" w:eastAsia="zh-CN"/>
        </w:rPr>
        <w:t>8</w:t>
      </w:r>
      <w:r>
        <w:rPr>
          <w:rFonts w:hint="eastAsia" w:ascii="新宋体" w:hAnsi="新宋体" w:eastAsia="新宋体"/>
          <w:sz w:val="24"/>
          <w:szCs w:val="24"/>
        </w:rPr>
        <w:t>人，超过</w:t>
      </w:r>
      <w:r>
        <w:rPr>
          <w:rFonts w:ascii="新宋体" w:hAnsi="新宋体" w:eastAsia="新宋体"/>
          <w:sz w:val="24"/>
          <w:szCs w:val="24"/>
        </w:rPr>
        <w:t>10</w:t>
      </w:r>
      <w:r>
        <w:rPr>
          <w:rFonts w:hint="eastAsia" w:ascii="新宋体" w:hAnsi="新宋体" w:eastAsia="新宋体"/>
          <w:sz w:val="24"/>
          <w:szCs w:val="24"/>
        </w:rPr>
        <w:t>人的只填主要负责人员</w:t>
      </w:r>
      <w:r>
        <w:rPr>
          <w:rFonts w:hint="eastAsia" w:ascii="新宋体" w:hAnsi="新宋体" w:eastAsia="新宋体"/>
          <w:sz w:val="24"/>
          <w:szCs w:val="24"/>
          <w:lang w:eastAsia="zh-CN"/>
        </w:rPr>
        <w:t>）</w:t>
      </w:r>
    </w:p>
    <w:tbl>
      <w:tblPr>
        <w:tblStyle w:val="7"/>
        <w:tblW w:w="8693" w:type="dxa"/>
        <w:tblInd w:w="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134"/>
        <w:gridCol w:w="816"/>
        <w:gridCol w:w="2303"/>
        <w:gridCol w:w="1415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16" w:type="dxa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ascii="新宋体" w:hAnsi="新宋体" w:eastAsia="新宋体"/>
                <w:b/>
                <w:szCs w:val="21"/>
              </w:rPr>
              <w:t>ID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姓名</w:t>
            </w:r>
          </w:p>
        </w:tc>
        <w:tc>
          <w:tcPr>
            <w:tcW w:w="816" w:type="dxa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年级</w:t>
            </w:r>
          </w:p>
        </w:tc>
        <w:tc>
          <w:tcPr>
            <w:tcW w:w="2303" w:type="dxa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分工</w:t>
            </w:r>
          </w:p>
        </w:tc>
        <w:tc>
          <w:tcPr>
            <w:tcW w:w="1415" w:type="dxa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电话</w:t>
            </w:r>
          </w:p>
        </w:tc>
        <w:tc>
          <w:tcPr>
            <w:tcW w:w="2409" w:type="dxa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1</w:t>
            </w:r>
          </w:p>
        </w:tc>
        <w:tc>
          <w:tcPr>
            <w:tcW w:w="113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8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303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color w:val="FF0000"/>
                <w:sz w:val="22"/>
                <w:szCs w:val="24"/>
              </w:rPr>
            </w:pPr>
            <w:r>
              <w:rPr>
                <w:rFonts w:hint="eastAsia" w:ascii="新宋体" w:hAnsi="新宋体" w:eastAsia="新宋体"/>
                <w:color w:val="FF0000"/>
                <w:sz w:val="22"/>
                <w:szCs w:val="24"/>
              </w:rPr>
              <w:t>项目负责人</w:t>
            </w:r>
          </w:p>
        </w:tc>
        <w:tc>
          <w:tcPr>
            <w:tcW w:w="1415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409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2</w:t>
            </w:r>
          </w:p>
        </w:tc>
        <w:tc>
          <w:tcPr>
            <w:tcW w:w="113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8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303" w:type="dxa"/>
          </w:tcPr>
          <w:p>
            <w:pPr>
              <w:pStyle w:val="12"/>
              <w:ind w:firstLine="0" w:firstLineChars="0"/>
              <w:rPr>
                <w:rFonts w:hint="eastAsia" w:ascii="新宋体" w:hAnsi="新宋体" w:eastAsia="新宋体"/>
                <w:color w:val="FF0000"/>
                <w:sz w:val="22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2"/>
                <w:szCs w:val="24"/>
                <w:lang w:eastAsia="zh-CN"/>
              </w:rPr>
              <w:t>组织策划</w:t>
            </w:r>
          </w:p>
        </w:tc>
        <w:tc>
          <w:tcPr>
            <w:tcW w:w="1415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409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3</w:t>
            </w:r>
          </w:p>
        </w:tc>
        <w:tc>
          <w:tcPr>
            <w:tcW w:w="113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8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303" w:type="dxa"/>
          </w:tcPr>
          <w:p>
            <w:pPr>
              <w:pStyle w:val="12"/>
              <w:ind w:firstLine="0" w:firstLineChars="0"/>
              <w:rPr>
                <w:rFonts w:hint="eastAsia" w:ascii="新宋体" w:hAnsi="新宋体" w:eastAsia="新宋体"/>
                <w:color w:val="FF0000"/>
                <w:sz w:val="22"/>
                <w:szCs w:val="24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 w:val="22"/>
                <w:szCs w:val="24"/>
                <w:lang w:eastAsia="zh-CN"/>
              </w:rPr>
              <w:t>宣传报道</w:t>
            </w:r>
          </w:p>
        </w:tc>
        <w:tc>
          <w:tcPr>
            <w:tcW w:w="1415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409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4</w:t>
            </w:r>
          </w:p>
        </w:tc>
        <w:tc>
          <w:tcPr>
            <w:tcW w:w="113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8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303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415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409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5</w:t>
            </w:r>
          </w:p>
        </w:tc>
        <w:tc>
          <w:tcPr>
            <w:tcW w:w="113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8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303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415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409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6</w:t>
            </w:r>
          </w:p>
        </w:tc>
        <w:tc>
          <w:tcPr>
            <w:tcW w:w="113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8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303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415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409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7</w:t>
            </w:r>
          </w:p>
        </w:tc>
        <w:tc>
          <w:tcPr>
            <w:tcW w:w="113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8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303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415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409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8</w:t>
            </w:r>
          </w:p>
        </w:tc>
        <w:tc>
          <w:tcPr>
            <w:tcW w:w="113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8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303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415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409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9</w:t>
            </w:r>
          </w:p>
        </w:tc>
        <w:tc>
          <w:tcPr>
            <w:tcW w:w="113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8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303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415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409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  <w:r>
              <w:rPr>
                <w:rFonts w:ascii="新宋体" w:hAnsi="新宋体" w:eastAsia="新宋体"/>
                <w:sz w:val="22"/>
                <w:szCs w:val="24"/>
              </w:rPr>
              <w:t>10</w:t>
            </w:r>
          </w:p>
        </w:tc>
        <w:tc>
          <w:tcPr>
            <w:tcW w:w="1134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816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303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1415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  <w:tc>
          <w:tcPr>
            <w:tcW w:w="2409" w:type="dxa"/>
          </w:tcPr>
          <w:p>
            <w:pPr>
              <w:pStyle w:val="12"/>
              <w:ind w:firstLine="0" w:firstLineChars="0"/>
              <w:rPr>
                <w:rFonts w:ascii="新宋体" w:hAnsi="新宋体" w:eastAsia="新宋体"/>
                <w:sz w:val="22"/>
                <w:szCs w:val="24"/>
              </w:rPr>
            </w:pPr>
          </w:p>
        </w:tc>
      </w:tr>
    </w:tbl>
    <w:p>
      <w:pPr>
        <w:pStyle w:val="12"/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/>
          <w:b/>
          <w:sz w:val="28"/>
          <w:szCs w:val="24"/>
          <w:lang w:eastAsia="zh-CN"/>
        </w:rPr>
      </w:pPr>
    </w:p>
    <w:p>
      <w:pPr>
        <w:pStyle w:val="12"/>
        <w:numPr>
          <w:ilvl w:val="0"/>
          <w:numId w:val="0"/>
        </w:numPr>
        <w:spacing w:line="360" w:lineRule="auto"/>
        <w:ind w:leftChars="0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  <w:lang w:eastAsia="zh-CN"/>
        </w:rPr>
        <w:t>七、</w:t>
      </w:r>
      <w:r>
        <w:rPr>
          <w:rFonts w:hint="eastAsia" w:ascii="黑体" w:hAnsi="黑体" w:eastAsia="黑体"/>
          <w:b/>
          <w:sz w:val="28"/>
          <w:szCs w:val="24"/>
        </w:rPr>
        <w:t>项目预算</w:t>
      </w:r>
    </w:p>
    <w:tbl>
      <w:tblPr>
        <w:tblStyle w:val="7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339"/>
        <w:gridCol w:w="1372"/>
        <w:gridCol w:w="1534"/>
        <w:gridCol w:w="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2547" w:type="dxa"/>
            <w:shd w:val="clear" w:color="auto" w:fill="auto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内容</w:t>
            </w:r>
          </w:p>
        </w:tc>
        <w:tc>
          <w:tcPr>
            <w:tcW w:w="2339" w:type="dxa"/>
            <w:shd w:val="clear" w:color="auto" w:fill="auto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明细</w:t>
            </w:r>
          </w:p>
        </w:tc>
        <w:tc>
          <w:tcPr>
            <w:tcW w:w="1372" w:type="dxa"/>
            <w:shd w:val="clear" w:color="auto" w:fill="auto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单价</w:t>
            </w:r>
          </w:p>
        </w:tc>
        <w:tc>
          <w:tcPr>
            <w:tcW w:w="1534" w:type="dxa"/>
            <w:shd w:val="clear" w:color="auto" w:fill="auto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数量</w:t>
            </w:r>
          </w:p>
        </w:tc>
        <w:tc>
          <w:tcPr>
            <w:tcW w:w="952" w:type="dxa"/>
            <w:shd w:val="clear" w:color="auto" w:fill="auto"/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ascii="新宋体" w:hAnsi="新宋体" w:eastAsia="新宋体"/>
                <w:color w:val="FF0000"/>
                <w:szCs w:val="21"/>
              </w:rPr>
              <w:t>1</w:t>
            </w:r>
            <w:r>
              <w:rPr>
                <w:rFonts w:hint="eastAsia" w:ascii="新宋体" w:hAnsi="新宋体" w:eastAsia="新宋体"/>
                <w:color w:val="FF0000"/>
                <w:szCs w:val="21"/>
                <w:lang w:eastAsia="zh-CN"/>
              </w:rPr>
              <w:t>材料费</w:t>
            </w:r>
          </w:p>
        </w:tc>
        <w:tc>
          <w:tcPr>
            <w:tcW w:w="2339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1372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1534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952" w:type="dxa"/>
          </w:tcPr>
          <w:p>
            <w:pPr>
              <w:jc w:val="right"/>
              <w:rPr>
                <w:rFonts w:ascii="新宋体" w:hAnsi="新宋体" w:eastAsia="新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547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ascii="新宋体" w:hAnsi="新宋体" w:eastAsia="新宋体"/>
                <w:color w:val="FF0000"/>
                <w:szCs w:val="21"/>
              </w:rPr>
              <w:t>1.1</w:t>
            </w:r>
            <w:r>
              <w:rPr>
                <w:rFonts w:hint="eastAsia" w:ascii="新宋体" w:hAnsi="新宋体" w:eastAsia="新宋体"/>
                <w:color w:val="FF0000"/>
                <w:szCs w:val="21"/>
                <w:lang w:eastAsia="zh-CN"/>
              </w:rPr>
              <w:t>海报</w:t>
            </w:r>
          </w:p>
        </w:tc>
        <w:tc>
          <w:tcPr>
            <w:tcW w:w="2339" w:type="dxa"/>
          </w:tcPr>
          <w:p>
            <w:pPr>
              <w:rPr>
                <w:rFonts w:hint="eastAsia" w:ascii="新宋体" w:hAnsi="新宋体" w:eastAsia="新宋体"/>
                <w:color w:val="FF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  <w:lang w:eastAsia="zh-CN"/>
              </w:rPr>
              <w:t>海报</w:t>
            </w:r>
          </w:p>
        </w:tc>
        <w:tc>
          <w:tcPr>
            <w:tcW w:w="1372" w:type="dxa"/>
          </w:tcPr>
          <w:p>
            <w:pPr>
              <w:rPr>
                <w:rFonts w:hint="eastAsia" w:ascii="新宋体" w:hAnsi="新宋体" w:eastAsia="新宋体"/>
                <w:color w:val="FF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  <w:lang w:val="en-US" w:eastAsia="zh-CN"/>
              </w:rPr>
              <w:t>10元/张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  <w:lang w:val="en-US" w:eastAsia="zh-CN"/>
              </w:rPr>
              <w:t>4</w:t>
            </w:r>
          </w:p>
        </w:tc>
        <w:tc>
          <w:tcPr>
            <w:tcW w:w="952" w:type="dxa"/>
          </w:tcPr>
          <w:p>
            <w:pPr>
              <w:jc w:val="right"/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ascii="新宋体" w:hAnsi="新宋体" w:eastAsia="新宋体"/>
                <w:color w:val="FF0000"/>
                <w:szCs w:val="21"/>
              </w:rPr>
              <w:t>40.00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ascii="新宋体" w:hAnsi="新宋体" w:eastAsia="新宋体"/>
                <w:color w:val="FF0000"/>
                <w:szCs w:val="21"/>
              </w:rPr>
              <w:t>1.2</w:t>
            </w:r>
            <w:r>
              <w:rPr>
                <w:rFonts w:hint="eastAsia" w:ascii="新宋体" w:hAnsi="新宋体" w:eastAsia="新宋体"/>
                <w:color w:val="FF0000"/>
                <w:szCs w:val="21"/>
                <w:lang w:eastAsia="zh-CN"/>
              </w:rPr>
              <w:t>条幅</w:t>
            </w:r>
          </w:p>
        </w:tc>
        <w:tc>
          <w:tcPr>
            <w:tcW w:w="2339" w:type="dxa"/>
          </w:tcPr>
          <w:p>
            <w:pPr>
              <w:rPr>
                <w:rFonts w:hint="eastAsia" w:ascii="新宋体" w:hAnsi="新宋体" w:eastAsia="新宋体"/>
                <w:color w:val="FF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  <w:lang w:eastAsia="zh-CN"/>
              </w:rPr>
              <w:t>条幅</w:t>
            </w:r>
          </w:p>
        </w:tc>
        <w:tc>
          <w:tcPr>
            <w:tcW w:w="1372" w:type="dxa"/>
          </w:tcPr>
          <w:p>
            <w:pPr>
              <w:rPr>
                <w:rFonts w:hint="eastAsia" w:ascii="新宋体" w:hAnsi="新宋体" w:eastAsia="新宋体"/>
                <w:color w:val="FF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  <w:lang w:val="en-US" w:eastAsia="zh-CN"/>
              </w:rPr>
              <w:t>50元/条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  <w:lang w:val="en-US" w:eastAsia="zh-CN"/>
              </w:rPr>
              <w:t>1</w:t>
            </w:r>
          </w:p>
        </w:tc>
        <w:tc>
          <w:tcPr>
            <w:tcW w:w="952" w:type="dxa"/>
          </w:tcPr>
          <w:p>
            <w:pPr>
              <w:jc w:val="right"/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  <w:lang w:val="en-US" w:eastAsia="zh-CN"/>
              </w:rPr>
              <w:t>50.</w:t>
            </w:r>
            <w:r>
              <w:rPr>
                <w:rFonts w:ascii="新宋体" w:hAnsi="新宋体" w:eastAsia="新宋体"/>
                <w:color w:val="FF0000"/>
                <w:szCs w:val="21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ascii="新宋体" w:hAnsi="新宋体" w:eastAsia="新宋体"/>
                <w:color w:val="FF0000"/>
                <w:szCs w:val="21"/>
              </w:rPr>
              <w:t>1.3</w:t>
            </w:r>
            <w:r>
              <w:rPr>
                <w:rFonts w:hint="eastAsia" w:ascii="新宋体" w:hAnsi="新宋体" w:eastAsia="新宋体"/>
                <w:color w:val="FF0000"/>
                <w:szCs w:val="21"/>
                <w:lang w:eastAsia="zh-CN"/>
              </w:rPr>
              <w:t>用具</w:t>
            </w:r>
          </w:p>
        </w:tc>
        <w:tc>
          <w:tcPr>
            <w:tcW w:w="2339" w:type="dxa"/>
          </w:tcPr>
          <w:p>
            <w:pPr>
              <w:rPr>
                <w:rFonts w:hint="eastAsia" w:ascii="新宋体" w:hAnsi="新宋体" w:eastAsia="新宋体"/>
                <w:color w:val="FF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  <w:lang w:eastAsia="zh-CN"/>
              </w:rPr>
              <w:t>用具</w:t>
            </w:r>
          </w:p>
        </w:tc>
        <w:tc>
          <w:tcPr>
            <w:tcW w:w="1372" w:type="dxa"/>
          </w:tcPr>
          <w:p>
            <w:pPr>
              <w:rPr>
                <w:rFonts w:hint="eastAsia" w:ascii="新宋体" w:hAnsi="新宋体" w:eastAsia="新宋体"/>
                <w:color w:val="FF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  <w:lang w:val="en-US" w:eastAsia="zh-CN"/>
              </w:rPr>
              <w:t>10元/把</w:t>
            </w:r>
          </w:p>
        </w:tc>
        <w:tc>
          <w:tcPr>
            <w:tcW w:w="1534" w:type="dxa"/>
          </w:tcPr>
          <w:p>
            <w:pPr>
              <w:jc w:val="center"/>
              <w:rPr>
                <w:rFonts w:hint="eastAsia" w:ascii="新宋体" w:hAnsi="新宋体" w:eastAsia="新宋体"/>
                <w:color w:val="FF0000"/>
                <w:szCs w:val="21"/>
                <w:lang w:eastAsia="zh-CN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  <w:lang w:val="en-US" w:eastAsia="zh-CN"/>
              </w:rPr>
              <w:t>8</w:t>
            </w:r>
          </w:p>
        </w:tc>
        <w:tc>
          <w:tcPr>
            <w:tcW w:w="952" w:type="dxa"/>
          </w:tcPr>
          <w:p>
            <w:pPr>
              <w:jc w:val="right"/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  <w:lang w:val="en-US" w:eastAsia="zh-CN"/>
              </w:rPr>
              <w:t>80</w:t>
            </w:r>
            <w:r>
              <w:rPr>
                <w:rFonts w:ascii="新宋体" w:hAnsi="新宋体" w:eastAsia="新宋体"/>
                <w:color w:val="FF0000"/>
                <w:szCs w:val="21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</w:rPr>
              <w:t>……</w:t>
            </w:r>
          </w:p>
        </w:tc>
        <w:tc>
          <w:tcPr>
            <w:tcW w:w="2339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1372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1534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952" w:type="dxa"/>
          </w:tcPr>
          <w:p>
            <w:pPr>
              <w:jc w:val="right"/>
              <w:rPr>
                <w:rFonts w:ascii="新宋体" w:hAnsi="新宋体" w:eastAsia="新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ascii="新宋体" w:hAnsi="新宋体" w:eastAsia="新宋体"/>
                <w:color w:val="FF0000"/>
                <w:szCs w:val="21"/>
              </w:rPr>
              <w:t>2</w:t>
            </w:r>
            <w:r>
              <w:rPr>
                <w:rFonts w:hint="eastAsia" w:ascii="新宋体" w:hAnsi="新宋体" w:eastAsia="新宋体"/>
                <w:color w:val="FF0000"/>
                <w:szCs w:val="21"/>
              </w:rPr>
              <w:t>打印费</w:t>
            </w:r>
          </w:p>
        </w:tc>
        <w:tc>
          <w:tcPr>
            <w:tcW w:w="2339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1372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1534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952" w:type="dxa"/>
          </w:tcPr>
          <w:p>
            <w:pPr>
              <w:jc w:val="right"/>
              <w:rPr>
                <w:rFonts w:ascii="新宋体" w:hAnsi="新宋体" w:eastAsia="新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ascii="新宋体" w:hAnsi="新宋体" w:eastAsia="新宋体"/>
                <w:color w:val="FF0000"/>
                <w:szCs w:val="21"/>
              </w:rPr>
              <w:t>2.1</w:t>
            </w:r>
            <w:r>
              <w:rPr>
                <w:rFonts w:hint="eastAsia" w:ascii="新宋体" w:hAnsi="新宋体" w:eastAsia="新宋体"/>
                <w:color w:val="FF0000"/>
                <w:szCs w:val="21"/>
              </w:rPr>
              <w:t>调查问卷复印</w:t>
            </w:r>
          </w:p>
        </w:tc>
        <w:tc>
          <w:tcPr>
            <w:tcW w:w="2339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ascii="新宋体" w:hAnsi="新宋体" w:eastAsia="新宋体"/>
                <w:color w:val="FF0000"/>
                <w:szCs w:val="21"/>
              </w:rPr>
              <w:t>400</w:t>
            </w:r>
            <w:r>
              <w:rPr>
                <w:rFonts w:hint="eastAsia" w:ascii="新宋体" w:hAnsi="新宋体" w:eastAsia="新宋体"/>
                <w:color w:val="FF0000"/>
                <w:szCs w:val="21"/>
              </w:rPr>
              <w:t>份，每份</w:t>
            </w:r>
            <w:r>
              <w:rPr>
                <w:rFonts w:ascii="新宋体" w:hAnsi="新宋体" w:eastAsia="新宋体"/>
                <w:color w:val="FF0000"/>
                <w:szCs w:val="21"/>
              </w:rPr>
              <w:t>4</w:t>
            </w:r>
            <w:r>
              <w:rPr>
                <w:rFonts w:hint="eastAsia" w:ascii="新宋体" w:hAnsi="新宋体" w:eastAsia="新宋体"/>
                <w:color w:val="FF0000"/>
                <w:szCs w:val="21"/>
              </w:rPr>
              <w:t>页</w:t>
            </w:r>
          </w:p>
        </w:tc>
        <w:tc>
          <w:tcPr>
            <w:tcW w:w="1372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ascii="新宋体" w:hAnsi="新宋体" w:eastAsia="新宋体"/>
                <w:color w:val="FF0000"/>
                <w:sz w:val="22"/>
                <w:szCs w:val="24"/>
              </w:rPr>
              <w:t>0.1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4"/>
              </w:rPr>
              <w:t>元</w:t>
            </w:r>
            <w:r>
              <w:rPr>
                <w:rFonts w:ascii="新宋体" w:hAnsi="新宋体" w:eastAsia="新宋体"/>
                <w:color w:val="FF0000"/>
                <w:sz w:val="22"/>
                <w:szCs w:val="24"/>
              </w:rPr>
              <w:t>/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4"/>
              </w:rPr>
              <w:t>页</w:t>
            </w:r>
          </w:p>
        </w:tc>
        <w:tc>
          <w:tcPr>
            <w:tcW w:w="1534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ascii="新宋体" w:hAnsi="新宋体" w:eastAsia="新宋体"/>
                <w:color w:val="FF0000"/>
                <w:sz w:val="22"/>
                <w:szCs w:val="24"/>
              </w:rPr>
              <w:t>4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4"/>
              </w:rPr>
              <w:t>页，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4"/>
                <w:lang w:val="en-US" w:eastAsia="zh-CN"/>
              </w:rPr>
              <w:t>1</w:t>
            </w:r>
            <w:r>
              <w:rPr>
                <w:rFonts w:ascii="新宋体" w:hAnsi="新宋体" w:eastAsia="新宋体"/>
                <w:color w:val="FF0000"/>
                <w:sz w:val="22"/>
                <w:szCs w:val="24"/>
              </w:rPr>
              <w:t>00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4"/>
              </w:rPr>
              <w:t>份</w:t>
            </w:r>
          </w:p>
        </w:tc>
        <w:tc>
          <w:tcPr>
            <w:tcW w:w="952" w:type="dxa"/>
          </w:tcPr>
          <w:p>
            <w:pPr>
              <w:jc w:val="right"/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  <w:lang w:val="en-US" w:eastAsia="zh-CN"/>
              </w:rPr>
              <w:t>40</w:t>
            </w:r>
            <w:r>
              <w:rPr>
                <w:rFonts w:ascii="新宋体" w:hAnsi="新宋体" w:eastAsia="新宋体"/>
                <w:color w:val="FF0000"/>
                <w:szCs w:val="21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ascii="新宋体" w:hAnsi="新宋体" w:eastAsia="新宋体"/>
                <w:color w:val="FF0000"/>
                <w:szCs w:val="21"/>
              </w:rPr>
              <w:t>2.1</w:t>
            </w:r>
            <w:r>
              <w:rPr>
                <w:rFonts w:hint="eastAsia" w:ascii="新宋体" w:hAnsi="新宋体" w:eastAsia="新宋体"/>
                <w:color w:val="FF0000"/>
                <w:szCs w:val="21"/>
              </w:rPr>
              <w:t>总结材料打印</w:t>
            </w:r>
          </w:p>
        </w:tc>
        <w:tc>
          <w:tcPr>
            <w:tcW w:w="2339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</w:rPr>
              <w:t>总结材料</w:t>
            </w:r>
          </w:p>
        </w:tc>
        <w:tc>
          <w:tcPr>
            <w:tcW w:w="1372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ascii="新宋体" w:hAnsi="新宋体" w:eastAsia="新宋体"/>
                <w:color w:val="FF0000"/>
                <w:sz w:val="22"/>
                <w:szCs w:val="24"/>
              </w:rPr>
              <w:t>0.1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4"/>
              </w:rPr>
              <w:t>元</w:t>
            </w:r>
            <w:r>
              <w:rPr>
                <w:rFonts w:ascii="新宋体" w:hAnsi="新宋体" w:eastAsia="新宋体"/>
                <w:color w:val="FF0000"/>
                <w:sz w:val="22"/>
                <w:szCs w:val="24"/>
              </w:rPr>
              <w:t>/</w:t>
            </w:r>
            <w:r>
              <w:rPr>
                <w:rFonts w:hint="eastAsia" w:ascii="新宋体" w:hAnsi="新宋体" w:eastAsia="新宋体"/>
                <w:color w:val="FF0000"/>
                <w:sz w:val="22"/>
                <w:szCs w:val="24"/>
              </w:rPr>
              <w:t>页</w:t>
            </w:r>
          </w:p>
        </w:tc>
        <w:tc>
          <w:tcPr>
            <w:tcW w:w="1534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ascii="新宋体" w:hAnsi="新宋体" w:eastAsia="新宋体"/>
                <w:color w:val="FF0000"/>
                <w:szCs w:val="21"/>
              </w:rPr>
              <w:t>80</w:t>
            </w:r>
            <w:r>
              <w:rPr>
                <w:rFonts w:hint="eastAsia" w:ascii="新宋体" w:hAnsi="新宋体" w:eastAsia="新宋体"/>
                <w:color w:val="FF0000"/>
                <w:szCs w:val="21"/>
              </w:rPr>
              <w:t>页</w:t>
            </w:r>
          </w:p>
        </w:tc>
        <w:tc>
          <w:tcPr>
            <w:tcW w:w="952" w:type="dxa"/>
          </w:tcPr>
          <w:p>
            <w:pPr>
              <w:jc w:val="right"/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ascii="新宋体" w:hAnsi="新宋体" w:eastAsia="新宋体"/>
                <w:color w:val="FF0000"/>
                <w:szCs w:val="21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</w:rPr>
              <w:t>……</w:t>
            </w:r>
          </w:p>
        </w:tc>
        <w:tc>
          <w:tcPr>
            <w:tcW w:w="2339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1372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1534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952" w:type="dxa"/>
          </w:tcPr>
          <w:p>
            <w:pPr>
              <w:jc w:val="right"/>
              <w:rPr>
                <w:rFonts w:ascii="新宋体" w:hAnsi="新宋体" w:eastAsia="新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hint="eastAsia"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2339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1372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1534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952" w:type="dxa"/>
          </w:tcPr>
          <w:p>
            <w:pPr>
              <w:jc w:val="right"/>
              <w:rPr>
                <w:rFonts w:ascii="新宋体" w:hAnsi="新宋体" w:eastAsia="新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hint="eastAsia"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2339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1372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1534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952" w:type="dxa"/>
          </w:tcPr>
          <w:p>
            <w:pPr>
              <w:jc w:val="right"/>
              <w:rPr>
                <w:rFonts w:ascii="新宋体" w:hAnsi="新宋体" w:eastAsia="新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hint="eastAsia"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2339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1372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1534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952" w:type="dxa"/>
          </w:tcPr>
          <w:p>
            <w:pPr>
              <w:jc w:val="right"/>
              <w:rPr>
                <w:rFonts w:ascii="新宋体" w:hAnsi="新宋体" w:eastAsia="新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2339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1372" w:type="dxa"/>
          </w:tcPr>
          <w:p>
            <w:pPr>
              <w:rPr>
                <w:rFonts w:ascii="新宋体" w:hAnsi="新宋体" w:eastAsia="新宋体"/>
                <w:color w:val="FF0000"/>
                <w:sz w:val="22"/>
                <w:szCs w:val="24"/>
              </w:rPr>
            </w:pPr>
          </w:p>
        </w:tc>
        <w:tc>
          <w:tcPr>
            <w:tcW w:w="1534" w:type="dxa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</w:p>
        </w:tc>
        <w:tc>
          <w:tcPr>
            <w:tcW w:w="952" w:type="dxa"/>
          </w:tcPr>
          <w:p>
            <w:pPr>
              <w:jc w:val="right"/>
              <w:rPr>
                <w:rFonts w:ascii="新宋体" w:hAnsi="新宋体" w:eastAsia="新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2" w:type="dxa"/>
            <w:gridSpan w:val="4"/>
          </w:tcPr>
          <w:p>
            <w:pPr>
              <w:rPr>
                <w:rFonts w:ascii="新宋体" w:hAnsi="新宋体" w:eastAsia="新宋体"/>
                <w:color w:val="FF0000"/>
                <w:szCs w:val="21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</w:rPr>
              <w:t>合计</w:t>
            </w:r>
          </w:p>
        </w:tc>
        <w:tc>
          <w:tcPr>
            <w:tcW w:w="952" w:type="dxa"/>
          </w:tcPr>
          <w:p>
            <w:pPr>
              <w:widowControl/>
              <w:jc w:val="right"/>
              <w:rPr>
                <w:rFonts w:hint="eastAsia" w:ascii="新宋体" w:hAnsi="新宋体" w:eastAsia="新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新宋体" w:hAnsi="新宋体" w:eastAsia="新宋体"/>
                <w:color w:val="FF0000"/>
                <w:szCs w:val="21"/>
                <w:lang w:val="en-US" w:eastAsia="zh-CN"/>
              </w:rPr>
              <w:t>218</w:t>
            </w:r>
          </w:p>
        </w:tc>
      </w:tr>
    </w:tbl>
    <w:p>
      <w:pPr>
        <w:pStyle w:val="12"/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/>
          <w:b/>
          <w:sz w:val="28"/>
          <w:szCs w:val="24"/>
          <w:lang w:eastAsia="zh-CN"/>
        </w:rPr>
      </w:pPr>
    </w:p>
    <w:p>
      <w:pPr>
        <w:pStyle w:val="12"/>
        <w:numPr>
          <w:ilvl w:val="0"/>
          <w:numId w:val="0"/>
        </w:numPr>
        <w:spacing w:line="360" w:lineRule="auto"/>
        <w:ind w:leftChars="0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  <w:lang w:eastAsia="zh-CN"/>
        </w:rPr>
        <w:t>八、</w:t>
      </w:r>
      <w:r>
        <w:rPr>
          <w:rFonts w:hint="eastAsia" w:ascii="黑体" w:hAnsi="黑体" w:eastAsia="黑体"/>
          <w:b/>
          <w:sz w:val="28"/>
          <w:szCs w:val="24"/>
        </w:rPr>
        <w:t>结项拟提交材料</w:t>
      </w:r>
    </w:p>
    <w:tbl>
      <w:tblPr>
        <w:tblStyle w:val="7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4" w:hRule="atLeast"/>
        </w:trPr>
        <w:tc>
          <w:tcPr>
            <w:tcW w:w="8744" w:type="dxa"/>
          </w:tcPr>
          <w:p>
            <w:pPr>
              <w:pStyle w:val="1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新宋体" w:hAnsi="新宋体" w:eastAsia="新宋体"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项目总结报告</w:t>
            </w:r>
            <w:r>
              <w:rPr>
                <w:rFonts w:ascii="新宋体" w:hAnsi="新宋体" w:eastAsia="新宋体"/>
                <w:color w:val="FF0000"/>
                <w:sz w:val="24"/>
                <w:szCs w:val="24"/>
              </w:rPr>
              <w:t xml:space="preserve"> 1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份；</w:t>
            </w:r>
          </w:p>
          <w:p>
            <w:pPr>
              <w:pStyle w:val="1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新宋体" w:hAnsi="新宋体" w:eastAsia="新宋体"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讲座原始签到表；</w:t>
            </w:r>
          </w:p>
          <w:p>
            <w:pPr>
              <w:pStyle w:val="1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新宋体" w:hAnsi="新宋体" w:eastAsia="新宋体"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简历制作大赛参赛作品清单；</w:t>
            </w:r>
          </w:p>
          <w:p>
            <w:pPr>
              <w:pStyle w:val="1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新宋体" w:hAnsi="新宋体" w:eastAsia="新宋体"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关于</w:t>
            </w:r>
            <w:r>
              <w:rPr>
                <w:rFonts w:ascii="新宋体" w:hAnsi="新宋体" w:eastAsia="新宋体"/>
                <w:color w:val="FF0000"/>
                <w:sz w:val="24"/>
                <w:szCs w:val="24"/>
              </w:rPr>
              <w:t>XXX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问题的调查报告一份；</w:t>
            </w:r>
          </w:p>
          <w:p>
            <w:pPr>
              <w:pStyle w:val="1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新宋体" w:hAnsi="新宋体" w:eastAsia="新宋体"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  <w:lang w:eastAsia="zh-CN"/>
              </w:rPr>
              <w:t>参与活动的受助学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心得体会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份；</w:t>
            </w:r>
          </w:p>
          <w:p>
            <w:pPr>
              <w:pStyle w:val="1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新宋体" w:hAnsi="新宋体" w:eastAsia="新宋体"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活动图片不少于</w:t>
            </w:r>
            <w:r>
              <w:rPr>
                <w:rFonts w:ascii="新宋体" w:hAnsi="新宋体" w:eastAsia="新宋体"/>
                <w:color w:val="FF0000"/>
                <w:sz w:val="24"/>
                <w:szCs w:val="24"/>
              </w:rPr>
              <w:t>30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张；</w:t>
            </w:r>
          </w:p>
          <w:p>
            <w:pPr>
              <w:pStyle w:val="1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新宋体" w:hAnsi="新宋体" w:eastAsia="新宋体"/>
                <w:color w:val="FF0000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活动新闻稿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  <w:lang w:val="en-US" w:eastAsia="zh-CN"/>
              </w:rPr>
              <w:t>*</w:t>
            </w: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篇；</w:t>
            </w:r>
          </w:p>
          <w:p>
            <w:pPr>
              <w:pStyle w:val="12"/>
              <w:numPr>
                <w:ilvl w:val="0"/>
                <w:numId w:val="2"/>
              </w:numPr>
              <w:spacing w:line="360" w:lineRule="auto"/>
              <w:ind w:firstLineChars="0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color w:val="FF0000"/>
                <w:sz w:val="24"/>
                <w:szCs w:val="24"/>
              </w:rPr>
              <w:t>……</w:t>
            </w:r>
          </w:p>
        </w:tc>
      </w:tr>
    </w:tbl>
    <w:p>
      <w:pPr>
        <w:spacing w:line="360" w:lineRule="auto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结项材料应能反映项目整个过程，需反映前面第四项</w:t>
      </w:r>
      <w:r>
        <w:rPr>
          <w:rFonts w:hint="eastAsia"/>
          <w:b/>
          <w:i/>
          <w:u w:val="single"/>
        </w:rPr>
        <w:t>项目指标</w:t>
      </w:r>
      <w:r>
        <w:rPr>
          <w:rFonts w:hint="eastAsia"/>
        </w:rPr>
        <w:t>内容，以便进行考察。如在指标中设置了活动的参加人数，在后期应能提供签到表等验证指标达到。</w:t>
      </w:r>
      <w:r>
        <w:rPr>
          <w:rFonts w:hint="eastAsia"/>
          <w:lang w:eastAsia="zh-CN"/>
        </w:rPr>
        <w:t>）</w:t>
      </w:r>
    </w:p>
    <w:p>
      <w:pPr>
        <w:spacing w:line="360" w:lineRule="auto"/>
        <w:rPr>
          <w:rFonts w:hint="eastAsia"/>
          <w:lang w:eastAsia="zh-CN"/>
        </w:rPr>
      </w:pPr>
    </w:p>
    <w:p>
      <w:pPr>
        <w:pStyle w:val="12"/>
        <w:numPr>
          <w:ilvl w:val="0"/>
          <w:numId w:val="0"/>
        </w:numPr>
        <w:spacing w:line="360" w:lineRule="auto"/>
        <w:ind w:leftChars="0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  <w:lang w:eastAsia="zh-CN"/>
        </w:rPr>
        <w:t>九、</w:t>
      </w:r>
      <w:r>
        <w:rPr>
          <w:rFonts w:hint="eastAsia" w:ascii="黑体" w:hAnsi="黑体" w:eastAsia="黑体"/>
          <w:b/>
          <w:sz w:val="28"/>
          <w:szCs w:val="24"/>
        </w:rPr>
        <w:t>申报的其他附件清单</w:t>
      </w:r>
    </w:p>
    <w:tbl>
      <w:tblPr>
        <w:tblStyle w:val="7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4" w:hRule="atLeast"/>
        </w:trPr>
        <w:tc>
          <w:tcPr>
            <w:tcW w:w="8744" w:type="dxa"/>
          </w:tcPr>
          <w:p>
            <w:pPr>
              <w:spacing w:line="360" w:lineRule="auto"/>
              <w:rPr>
                <w:rFonts w:ascii="新宋体" w:hAnsi="新宋体" w:eastAsia="新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新宋体" w:hAnsi="新宋体" w:eastAsia="新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360" w:lineRule="auto"/>
              <w:jc w:val="right"/>
              <w:rPr>
                <w:rFonts w:ascii="新宋体" w:hAnsi="新宋体" w:eastAsia="新宋体"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20"/>
      </w:pPr>
      <w:r>
        <w:rPr>
          <w:rFonts w:hint="eastAsia"/>
          <w:lang w:eastAsia="zh-CN"/>
        </w:rPr>
        <w:t>（</w:t>
      </w:r>
      <w:r>
        <w:rPr>
          <w:rFonts w:hint="eastAsia"/>
        </w:rPr>
        <w:t>除申请表外，如有其他附件材料，请列出清单。</w:t>
      </w:r>
      <w:r>
        <w:rPr>
          <w:rFonts w:hint="eastAsia"/>
          <w:lang w:eastAsia="zh-CN"/>
        </w:rPr>
        <w:t>）</w:t>
      </w:r>
    </w:p>
    <w:p>
      <w:pPr>
        <w:pStyle w:val="12"/>
        <w:numPr>
          <w:ilvl w:val="0"/>
          <w:numId w:val="0"/>
        </w:numPr>
        <w:spacing w:line="360" w:lineRule="auto"/>
        <w:ind w:leftChars="0"/>
        <w:rPr>
          <w:rFonts w:hint="eastAsia" w:ascii="黑体" w:hAnsi="黑体" w:eastAsia="黑体"/>
          <w:b/>
          <w:sz w:val="28"/>
          <w:szCs w:val="24"/>
          <w:lang w:eastAsia="zh-CN"/>
        </w:rPr>
      </w:pPr>
    </w:p>
    <w:p>
      <w:pPr>
        <w:pStyle w:val="12"/>
        <w:numPr>
          <w:ilvl w:val="0"/>
          <w:numId w:val="0"/>
        </w:numPr>
        <w:spacing w:line="360" w:lineRule="auto"/>
        <w:ind w:leftChars="0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  <w:lang w:eastAsia="zh-CN"/>
        </w:rPr>
        <w:t>十、学院</w:t>
      </w:r>
      <w:r>
        <w:rPr>
          <w:rFonts w:hint="eastAsia" w:ascii="黑体" w:hAnsi="黑体" w:eastAsia="黑体"/>
          <w:b/>
          <w:sz w:val="28"/>
          <w:szCs w:val="24"/>
        </w:rPr>
        <w:t>审批意见</w:t>
      </w:r>
    </w:p>
    <w:tbl>
      <w:tblPr>
        <w:tblStyle w:val="7"/>
        <w:tblW w:w="87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5" w:hRule="atLeast"/>
        </w:trPr>
        <w:tc>
          <w:tcPr>
            <w:tcW w:w="8744" w:type="dxa"/>
          </w:tcPr>
          <w:p>
            <w:pPr>
              <w:spacing w:line="360" w:lineRule="auto"/>
              <w:rPr>
                <w:rFonts w:ascii="新宋体" w:hAnsi="新宋体" w:eastAsia="新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新宋体" w:hAnsi="新宋体" w:eastAsia="新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新宋体" w:hAnsi="新宋体" w:eastAsia="新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新宋体" w:hAnsi="新宋体" w:eastAsia="新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新宋体" w:hAnsi="新宋体" w:eastAsia="新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新宋体" w:hAnsi="新宋体" w:eastAsia="新宋体"/>
                <w:sz w:val="24"/>
                <w:szCs w:val="24"/>
              </w:rPr>
            </w:pPr>
          </w:p>
          <w:p>
            <w:pPr>
              <w:spacing w:line="360" w:lineRule="auto"/>
              <w:jc w:val="right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ascii="新宋体" w:hAnsi="新宋体" w:eastAsia="新宋体"/>
                <w:sz w:val="24"/>
                <w:szCs w:val="24"/>
              </w:rPr>
              <w:t>(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指导老师签章：</w:t>
            </w:r>
            <w:r>
              <w:rPr>
                <w:rFonts w:ascii="新宋体" w:hAnsi="新宋体" w:eastAsia="新宋体"/>
                <w:sz w:val="24"/>
                <w:szCs w:val="24"/>
              </w:rPr>
              <w:t>)</w:t>
            </w:r>
          </w:p>
          <w:p>
            <w:pPr>
              <w:spacing w:line="360" w:lineRule="auto"/>
              <w:jc w:val="right"/>
              <w:rPr>
                <w:rFonts w:ascii="新宋体" w:hAnsi="新宋体" w:eastAsia="新宋体"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sz w:val="24"/>
                <w:szCs w:val="24"/>
              </w:rPr>
              <w:t>年</w:t>
            </w:r>
            <w:r>
              <w:rPr>
                <w:rFonts w:ascii="新宋体" w:hAnsi="新宋体" w:eastAsia="新宋体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月</w:t>
            </w:r>
            <w:r>
              <w:rPr>
                <w:rFonts w:ascii="新宋体" w:hAnsi="新宋体" w:eastAsia="新宋体"/>
                <w:sz w:val="24"/>
                <w:szCs w:val="24"/>
              </w:rPr>
              <w:t xml:space="preserve">    </w:t>
            </w:r>
            <w:r>
              <w:rPr>
                <w:rFonts w:hint="eastAsia" w:ascii="新宋体" w:hAnsi="新宋体" w:eastAsia="新宋体"/>
                <w:sz w:val="24"/>
                <w:szCs w:val="24"/>
              </w:rPr>
              <w:t>日</w:t>
            </w:r>
          </w:p>
        </w:tc>
      </w:tr>
    </w:tbl>
    <w:p>
      <w:pPr>
        <w:spacing w:line="360" w:lineRule="auto"/>
        <w:rPr>
          <w:rFonts w:ascii="黑体" w:hAnsi="黑体" w:eastAsia="黑体"/>
          <w:b/>
          <w:sz w:val="24"/>
          <w:szCs w:val="24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rutiger LT Std 45 Ligh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华康黑体W3(P)">
    <w:altName w:val="微软雅黑"/>
    <w:panose1 w:val="020B0300000000000000"/>
    <w:charset w:val="86"/>
    <w:family w:val="swiss"/>
    <w:pitch w:val="default"/>
    <w:sig w:usb0="00000000" w:usb1="00000000" w:usb2="00000012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康黑体W7(P)">
    <w:altName w:val="黑体"/>
    <w:panose1 w:val="020B0700000000000000"/>
    <w:charset w:val="86"/>
    <w:family w:val="swiss"/>
    <w:pitch w:val="default"/>
    <w:sig w:usb0="00000000" w:usb1="00000000" w:usb2="00000012" w:usb3="00000000" w:csb0="00040000" w:csb1="00000000"/>
  </w:font>
  <w:font w:name="Frutiger Bold">
    <w:altName w:val="Lucida Sans Unicode"/>
    <w:panose1 w:val="020B0702020504020204"/>
    <w:charset w:val="00"/>
    <w:family w:val="swiss"/>
    <w:pitch w:val="default"/>
    <w:sig w:usb0="00000000" w:usb1="00000000" w:usb2="00000000" w:usb3="00000000" w:csb0="0000001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6"/>
      </w:rPr>
    </w:pPr>
    <w:r>
      <w:rPr>
        <w:b/>
        <w:bCs/>
        <w:sz w:val="28"/>
      </w:rPr>
      <w:fldChar w:fldCharType="begin"/>
    </w:r>
    <w:r>
      <w:rPr>
        <w:b/>
        <w:bCs/>
        <w:sz w:val="28"/>
      </w:rPr>
      <w:instrText xml:space="preserve">PAGE  \* Arabic  \* MERGEFORMAT</w:instrText>
    </w:r>
    <w:r>
      <w:rPr>
        <w:b/>
        <w:bCs/>
        <w:sz w:val="28"/>
      </w:rPr>
      <w:fldChar w:fldCharType="separate"/>
    </w:r>
    <w:r>
      <w:rPr>
        <w:b/>
        <w:bCs/>
        <w:sz w:val="28"/>
        <w:lang w:val="zh-CN"/>
      </w:rPr>
      <w:t>4</w:t>
    </w:r>
    <w:r>
      <w:rPr>
        <w:b/>
        <w:bCs/>
        <w:sz w:val="28"/>
      </w:rPr>
      <w:fldChar w:fldCharType="end"/>
    </w:r>
    <w:r>
      <w:rPr>
        <w:sz w:val="28"/>
        <w:lang w:val="zh-CN"/>
      </w:rPr>
      <w:t xml:space="preserve">/ </w:t>
    </w:r>
    <w:r>
      <w:fldChar w:fldCharType="begin"/>
    </w:r>
    <w:r>
      <w:instrText xml:space="preserve">NUMPAGES  \* Arabic  \* MERGEFORMAT</w:instrText>
    </w:r>
    <w:r>
      <w:fldChar w:fldCharType="separate"/>
    </w:r>
    <w:r>
      <w:rPr>
        <w:b/>
        <w:bCs/>
        <w:sz w:val="28"/>
        <w:lang w:val="zh-CN"/>
      </w:rPr>
      <w:t>4</w:t>
    </w:r>
    <w:r>
      <w:rPr>
        <w:b/>
        <w:bCs/>
        <w:sz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B67"/>
    <w:multiLevelType w:val="multilevel"/>
    <w:tmpl w:val="23787B67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9BD7C49"/>
    <w:multiLevelType w:val="multilevel"/>
    <w:tmpl w:val="29BD7C4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8C"/>
    <w:rsid w:val="0002525A"/>
    <w:rsid w:val="000559BB"/>
    <w:rsid w:val="00083CDE"/>
    <w:rsid w:val="0008693B"/>
    <w:rsid w:val="000E528A"/>
    <w:rsid w:val="00137A91"/>
    <w:rsid w:val="0015177C"/>
    <w:rsid w:val="001A5428"/>
    <w:rsid w:val="001F4931"/>
    <w:rsid w:val="002221F0"/>
    <w:rsid w:val="0022715B"/>
    <w:rsid w:val="00241584"/>
    <w:rsid w:val="002476E1"/>
    <w:rsid w:val="002760D4"/>
    <w:rsid w:val="002F4C22"/>
    <w:rsid w:val="00362AA9"/>
    <w:rsid w:val="003B3D52"/>
    <w:rsid w:val="003D7E90"/>
    <w:rsid w:val="003E3C75"/>
    <w:rsid w:val="00403EDF"/>
    <w:rsid w:val="004447DA"/>
    <w:rsid w:val="004515E7"/>
    <w:rsid w:val="004A16E7"/>
    <w:rsid w:val="00613874"/>
    <w:rsid w:val="0065094C"/>
    <w:rsid w:val="00654714"/>
    <w:rsid w:val="006A15BC"/>
    <w:rsid w:val="006A1FB4"/>
    <w:rsid w:val="006C4D4A"/>
    <w:rsid w:val="006D41A7"/>
    <w:rsid w:val="006E6C56"/>
    <w:rsid w:val="006F6379"/>
    <w:rsid w:val="00741904"/>
    <w:rsid w:val="0074433C"/>
    <w:rsid w:val="007674F8"/>
    <w:rsid w:val="00772211"/>
    <w:rsid w:val="007E4DA6"/>
    <w:rsid w:val="008053FA"/>
    <w:rsid w:val="00843EE6"/>
    <w:rsid w:val="008930CF"/>
    <w:rsid w:val="008B17DF"/>
    <w:rsid w:val="008F1BE1"/>
    <w:rsid w:val="00900ECB"/>
    <w:rsid w:val="0091176F"/>
    <w:rsid w:val="00944848"/>
    <w:rsid w:val="00AD5D8C"/>
    <w:rsid w:val="00B06589"/>
    <w:rsid w:val="00B27C46"/>
    <w:rsid w:val="00B65D7B"/>
    <w:rsid w:val="00B847E8"/>
    <w:rsid w:val="00B966F3"/>
    <w:rsid w:val="00BA00FB"/>
    <w:rsid w:val="00BE36D7"/>
    <w:rsid w:val="00C27323"/>
    <w:rsid w:val="00C444DF"/>
    <w:rsid w:val="00C512F6"/>
    <w:rsid w:val="00C74920"/>
    <w:rsid w:val="00CB10F9"/>
    <w:rsid w:val="00CD38FF"/>
    <w:rsid w:val="00D5153C"/>
    <w:rsid w:val="00D57FC0"/>
    <w:rsid w:val="00D950B5"/>
    <w:rsid w:val="00DF0081"/>
    <w:rsid w:val="00DF6CD0"/>
    <w:rsid w:val="00E060ED"/>
    <w:rsid w:val="00E4200E"/>
    <w:rsid w:val="00E65BF1"/>
    <w:rsid w:val="00E87553"/>
    <w:rsid w:val="00EB2847"/>
    <w:rsid w:val="00EE2A13"/>
    <w:rsid w:val="00EF5A23"/>
    <w:rsid w:val="00EF7371"/>
    <w:rsid w:val="00F00DE0"/>
    <w:rsid w:val="00F04903"/>
    <w:rsid w:val="00F12EDC"/>
    <w:rsid w:val="00F5496A"/>
    <w:rsid w:val="00F91283"/>
    <w:rsid w:val="00FF64D4"/>
    <w:rsid w:val="097A4E1C"/>
    <w:rsid w:val="21B535DD"/>
    <w:rsid w:val="2E797ACE"/>
    <w:rsid w:val="2F0F39B6"/>
    <w:rsid w:val="37284108"/>
    <w:rsid w:val="40826D65"/>
    <w:rsid w:val="46C82EA3"/>
    <w:rsid w:val="47234345"/>
    <w:rsid w:val="539731A7"/>
    <w:rsid w:val="68F267DB"/>
    <w:rsid w:val="7CD94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rFonts w:cs="Times New Roman"/>
      <w:b/>
      <w:bCs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JSTSPEF\_00&#27169;&#26495;&#25991;&#20214;_\B-JSTSPEF(&#25171;&#21360;&#32972;&#26223;&#22270;&#65292;&#36866;&#21512;&#21457;&#30005;&#23376;&#25991;&#65292;&#30452;&#25509;&#30333;&#32440;&#24425;&#33394;&#25171;&#21360;-&#39318;&#39029;&#27169;&#26495;&#65292;&#21518;&#38754;&#31354;&#30333;-3&#6528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B-JSTSPEF(打印背景图，适合发电子文，直接白纸彩色打印-首页模板，后面空白-3）.dotx</Template>
  <Company>NJNU</Company>
  <Pages>4</Pages>
  <Words>1101</Words>
  <Characters>783</Characters>
  <Lines>6</Lines>
  <Paragraphs>3</Paragraphs>
  <ScaleCrop>false</ScaleCrop>
  <LinksUpToDate>false</LinksUpToDate>
  <CharactersWithSpaces>1881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2015-09-15T06:08:00Z</dcterms:created>
  <dc:creator>Jun Jiang</dc:creator>
  <cp:lastModifiedBy>zxb03</cp:lastModifiedBy>
  <cp:lastPrinted>2015-09-09T08:56:00Z</cp:lastPrinted>
  <dcterms:modified xsi:type="dcterms:W3CDTF">2017-10-13T00:41:13Z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